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9EFF" w14:textId="77777777" w:rsidR="009E4F99" w:rsidRDefault="008A5B38" w:rsidP="008F6924">
      <w:pPr>
        <w:pStyle w:val="berschrift2"/>
        <w:spacing w:after="120"/>
      </w:pPr>
      <w:r>
        <w:t xml:space="preserve">Antrag auf Genehmigung einer </w:t>
      </w:r>
      <w:r w:rsidR="009E4F99">
        <w:t>Nebentätigkeit</w:t>
      </w:r>
    </w:p>
    <w:p w14:paraId="78EC7E57" w14:textId="77777777" w:rsidR="009E4F99" w:rsidRPr="00DB7AED" w:rsidRDefault="009E4F99">
      <w:pPr>
        <w:rPr>
          <w:rFonts w:ascii="Arial" w:hAnsi="Arial"/>
          <w:sz w:val="1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59"/>
        <w:gridCol w:w="161"/>
        <w:gridCol w:w="4677"/>
      </w:tblGrid>
      <w:tr w:rsidR="00DB7AED" w14:paraId="70A24F11" w14:textId="77777777" w:rsidTr="005709C0">
        <w:trPr>
          <w:cantSplit/>
        </w:trPr>
        <w:tc>
          <w:tcPr>
            <w:tcW w:w="426" w:type="dxa"/>
          </w:tcPr>
          <w:p w14:paraId="23B7CA6A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659" w:type="dxa"/>
            <w:tcBorders>
              <w:right w:val="nil"/>
            </w:tcBorders>
          </w:tcPr>
          <w:p w14:paraId="5CDD1342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Familienname</w:t>
            </w:r>
          </w:p>
          <w:p w14:paraId="2838A125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1F8ADDF0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FD55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 w:val="restart"/>
            <w:tcBorders>
              <w:left w:val="nil"/>
            </w:tcBorders>
          </w:tcPr>
          <w:p w14:paraId="62B361BF" w14:textId="77777777" w:rsidR="00DB7AED" w:rsidRDefault="00DB7AED">
            <w:pPr>
              <w:rPr>
                <w:rFonts w:ascii="Arial" w:hAnsi="Arial"/>
                <w:b/>
                <w:sz w:val="18"/>
                <w:u w:val="single"/>
              </w:rPr>
            </w:pPr>
          </w:p>
          <w:p w14:paraId="16B9BB40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auf dem Dienstweg</w:t>
            </w:r>
          </w:p>
          <w:p w14:paraId="6E513813" w14:textId="77777777" w:rsidR="00DB7AED" w:rsidRDefault="00DB7AED">
            <w:pPr>
              <w:rPr>
                <w:rFonts w:ascii="Arial" w:hAnsi="Arial"/>
                <w:b/>
                <w:sz w:val="18"/>
                <w:u w:val="single"/>
              </w:rPr>
            </w:pPr>
          </w:p>
          <w:p w14:paraId="3CE12916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 Seminarleitung</w:t>
            </w:r>
          </w:p>
          <w:p w14:paraId="24F21852" w14:textId="77777777" w:rsidR="00DB7AED" w:rsidRDefault="00DB7AED">
            <w:pPr>
              <w:rPr>
                <w:rFonts w:ascii="Arial" w:hAnsi="Arial"/>
                <w:b/>
                <w:sz w:val="18"/>
                <w:u w:val="single"/>
              </w:rPr>
            </w:pPr>
          </w:p>
          <w:p w14:paraId="769BC7C5" w14:textId="77777777" w:rsidR="00DB7AED" w:rsidRPr="00ED7CBA" w:rsidRDefault="00DB7AED" w:rsidP="00ED7CBA">
            <w:pPr>
              <w:ind w:left="227" w:hanging="227"/>
              <w:rPr>
                <w:rFonts w:ascii="Arial" w:hAnsi="Arial"/>
                <w:sz w:val="18"/>
              </w:rPr>
            </w:pPr>
            <w:r w:rsidRPr="00ED7CBA">
              <w:rPr>
                <w:rFonts w:ascii="Arial" w:hAnsi="Arial"/>
                <w:sz w:val="18"/>
              </w:rPr>
              <w:sym w:font="Wingdings" w:char="F0A1"/>
            </w:r>
            <w:r w:rsidRPr="00ED7CBA">
              <w:rPr>
                <w:rFonts w:ascii="Arial" w:hAnsi="Arial"/>
                <w:sz w:val="18"/>
              </w:rPr>
              <w:t xml:space="preserve"> Ich beantr</w:t>
            </w:r>
            <w:r w:rsidR="00ED7CBA">
              <w:rPr>
                <w:rFonts w:ascii="Arial" w:hAnsi="Arial"/>
                <w:sz w:val="18"/>
              </w:rPr>
              <w:t xml:space="preserve">age die Genehmigung der </w:t>
            </w:r>
            <w:r w:rsidRPr="00ED7CBA">
              <w:rPr>
                <w:rFonts w:ascii="Arial" w:hAnsi="Arial"/>
                <w:sz w:val="18"/>
              </w:rPr>
              <w:t>o.</w:t>
            </w:r>
            <w:r w:rsidR="00FA23D4" w:rsidRPr="00ED7CBA">
              <w:rPr>
                <w:rFonts w:ascii="Arial" w:hAnsi="Arial"/>
                <w:sz w:val="18"/>
              </w:rPr>
              <w:t xml:space="preserve"> </w:t>
            </w:r>
            <w:r w:rsidRPr="00ED7CBA">
              <w:rPr>
                <w:rFonts w:ascii="Arial" w:hAnsi="Arial"/>
                <w:sz w:val="18"/>
              </w:rPr>
              <w:t>g. Nebentätig</w:t>
            </w:r>
            <w:r w:rsidR="00ED7CBA">
              <w:rPr>
                <w:rFonts w:ascii="Arial" w:hAnsi="Arial"/>
                <w:sz w:val="18"/>
              </w:rPr>
              <w:softHyphen/>
            </w:r>
            <w:r w:rsidRPr="00ED7CBA">
              <w:rPr>
                <w:rFonts w:ascii="Arial" w:hAnsi="Arial"/>
                <w:sz w:val="18"/>
              </w:rPr>
              <w:t>keit.</w:t>
            </w:r>
          </w:p>
          <w:p w14:paraId="514BC36E" w14:textId="77777777" w:rsidR="00DB7AED" w:rsidRDefault="00DB7AED">
            <w:pPr>
              <w:rPr>
                <w:rFonts w:ascii="Arial" w:hAnsi="Arial"/>
                <w:b/>
                <w:sz w:val="18"/>
                <w:u w:val="single"/>
              </w:rPr>
            </w:pPr>
          </w:p>
          <w:p w14:paraId="62953E55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 w:rsidR="00FA23D4">
              <w:rPr>
                <w:rFonts w:ascii="Arial" w:hAnsi="Arial"/>
                <w:sz w:val="18"/>
              </w:rPr>
              <w:t xml:space="preserve"> I</w:t>
            </w:r>
            <w:r>
              <w:rPr>
                <w:rFonts w:ascii="Arial" w:hAnsi="Arial"/>
                <w:sz w:val="18"/>
              </w:rPr>
              <w:t>ch zeige o. g. Nebentätigkeit an</w:t>
            </w:r>
            <w:r w:rsidR="009707BE">
              <w:rPr>
                <w:rFonts w:ascii="Arial" w:hAnsi="Arial"/>
                <w:sz w:val="18"/>
              </w:rPr>
              <w:t>.</w:t>
            </w:r>
          </w:p>
          <w:p w14:paraId="128527E3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1957DD40" w14:textId="77777777" w:rsidR="00DB7AED" w:rsidRPr="00ED7CBA" w:rsidRDefault="00DB7AED" w:rsidP="00ED7CBA">
            <w:pPr>
              <w:pStyle w:val="Textkrper"/>
              <w:ind w:left="227" w:hanging="227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Ich zeige die Wahrnehmung des obengenannten öffentlichen Ehrenamtes an.</w:t>
            </w:r>
          </w:p>
          <w:p w14:paraId="5ACF930D" w14:textId="77777777" w:rsidR="00DB7AED" w:rsidRDefault="00DB7AED">
            <w:pPr>
              <w:rPr>
                <w:rFonts w:ascii="Arial" w:hAnsi="Arial"/>
                <w:b/>
                <w:sz w:val="18"/>
                <w:u w:val="single"/>
              </w:rPr>
            </w:pPr>
          </w:p>
          <w:p w14:paraId="68493967" w14:textId="77777777" w:rsidR="00DB7AED" w:rsidRDefault="00DB7AED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Ich zeige die Änderung der o. g. Nebentätigkeit / des </w:t>
            </w:r>
          </w:p>
          <w:p w14:paraId="5C2C22E5" w14:textId="77777777" w:rsidR="00DB7AED" w:rsidRDefault="00DB7AED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 xml:space="preserve">    o. g. Ehrenamtes an (vgl. Zeilen 8 und 9)</w:t>
            </w:r>
            <w:r w:rsidR="009707BE">
              <w:rPr>
                <w:sz w:val="18"/>
              </w:rPr>
              <w:t>.</w:t>
            </w:r>
          </w:p>
          <w:p w14:paraId="24439C69" w14:textId="77777777" w:rsidR="00DB7AED" w:rsidRDefault="00DB7AED">
            <w:pPr>
              <w:rPr>
                <w:rFonts w:ascii="Arial" w:hAnsi="Arial"/>
                <w:b/>
                <w:sz w:val="18"/>
                <w:u w:val="single"/>
              </w:rPr>
            </w:pPr>
          </w:p>
          <w:p w14:paraId="50D42D3A" w14:textId="77777777" w:rsidR="00DB7AED" w:rsidRPr="00ED7CBA" w:rsidRDefault="00DB7AED" w:rsidP="00ED7CBA">
            <w:pPr>
              <w:ind w:left="227" w:hanging="227"/>
              <w:rPr>
                <w:rFonts w:ascii="Arial" w:hAnsi="Arial"/>
                <w:sz w:val="18"/>
              </w:rPr>
            </w:pPr>
            <w:r w:rsidRPr="00ED7CBA">
              <w:rPr>
                <w:rFonts w:ascii="Arial" w:hAnsi="Arial"/>
                <w:sz w:val="18"/>
              </w:rPr>
              <w:sym w:font="Wingdings" w:char="F0A1"/>
            </w:r>
            <w:r w:rsidRPr="00ED7CBA">
              <w:rPr>
                <w:rFonts w:ascii="Arial" w:hAnsi="Arial"/>
                <w:sz w:val="18"/>
              </w:rPr>
              <w:t xml:space="preserve"> Ich zeige die Beendigung der o. g. Nebentätigkeit an</w:t>
            </w:r>
            <w:r w:rsidR="009707BE">
              <w:rPr>
                <w:rFonts w:ascii="Arial" w:hAnsi="Arial"/>
                <w:sz w:val="18"/>
              </w:rPr>
              <w:t>.</w:t>
            </w:r>
            <w:r w:rsidRPr="00ED7CBA">
              <w:rPr>
                <w:rFonts w:ascii="Arial" w:hAnsi="Arial"/>
                <w:sz w:val="18"/>
              </w:rPr>
              <w:t xml:space="preserve"> </w:t>
            </w:r>
          </w:p>
          <w:p w14:paraId="76D7F60A" w14:textId="77777777" w:rsidR="00DB7AED" w:rsidRDefault="00DB7AED">
            <w:pPr>
              <w:rPr>
                <w:rFonts w:ascii="Arial" w:hAnsi="Arial"/>
                <w:b/>
                <w:sz w:val="18"/>
                <w:u w:val="single"/>
              </w:rPr>
            </w:pPr>
          </w:p>
          <w:p w14:paraId="5606D405" w14:textId="77777777" w:rsidR="00DB7AED" w:rsidRDefault="00DB7AED">
            <w:pPr>
              <w:rPr>
                <w:rFonts w:ascii="Arial" w:hAnsi="Arial"/>
                <w:b/>
                <w:sz w:val="18"/>
                <w:u w:val="single"/>
              </w:rPr>
            </w:pPr>
          </w:p>
          <w:p w14:paraId="5F009D5B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      ________________________</w:t>
            </w:r>
          </w:p>
          <w:p w14:paraId="35A18839" w14:textId="77777777" w:rsidR="00DB7AED" w:rsidRDefault="00DB7AED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Datum                  Unterschrift</w:t>
            </w:r>
          </w:p>
          <w:p w14:paraId="10F3B638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</w:tr>
      <w:tr w:rsidR="00DB7AED" w14:paraId="4F7BEC1B" w14:textId="77777777" w:rsidTr="005709C0">
        <w:trPr>
          <w:cantSplit/>
        </w:trPr>
        <w:tc>
          <w:tcPr>
            <w:tcW w:w="426" w:type="dxa"/>
          </w:tcPr>
          <w:p w14:paraId="1DC03F61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659" w:type="dxa"/>
            <w:tcBorders>
              <w:right w:val="nil"/>
            </w:tcBorders>
          </w:tcPr>
          <w:p w14:paraId="734C3DFB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  <w:p w14:paraId="4EF2CCE7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53ABAA89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A23D4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left w:val="nil"/>
            </w:tcBorders>
          </w:tcPr>
          <w:p w14:paraId="2EFD88F5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</w:tr>
      <w:tr w:rsidR="00DB7AED" w14:paraId="53160A9A" w14:textId="77777777" w:rsidTr="005709C0">
        <w:trPr>
          <w:cantSplit/>
        </w:trPr>
        <w:tc>
          <w:tcPr>
            <w:tcW w:w="426" w:type="dxa"/>
          </w:tcPr>
          <w:p w14:paraId="601D9E20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659" w:type="dxa"/>
            <w:tcBorders>
              <w:right w:val="nil"/>
            </w:tcBorders>
          </w:tcPr>
          <w:p w14:paraId="6B48150D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Amts- bzw. Dienstbezeichnung</w:t>
            </w:r>
          </w:p>
          <w:p w14:paraId="475C9559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45DA5A76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D469E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left w:val="nil"/>
            </w:tcBorders>
          </w:tcPr>
          <w:p w14:paraId="321B0EDD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</w:tr>
      <w:tr w:rsidR="00DB7AED" w14:paraId="7245222F" w14:textId="77777777" w:rsidTr="005709C0">
        <w:trPr>
          <w:cantSplit/>
          <w:trHeight w:val="240"/>
        </w:trPr>
        <w:tc>
          <w:tcPr>
            <w:tcW w:w="426" w:type="dxa"/>
            <w:vMerge w:val="restart"/>
          </w:tcPr>
          <w:p w14:paraId="0FA19961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 </w:t>
            </w:r>
          </w:p>
        </w:tc>
        <w:tc>
          <w:tcPr>
            <w:tcW w:w="4659" w:type="dxa"/>
            <w:tcBorders>
              <w:right w:val="nil"/>
            </w:tcBorders>
          </w:tcPr>
          <w:p w14:paraId="4585D323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Seminar für </w:t>
            </w:r>
            <w:r w:rsidR="00FA23D4">
              <w:rPr>
                <w:rFonts w:ascii="Arial" w:hAnsi="Arial"/>
                <w:sz w:val="18"/>
              </w:rPr>
              <w:t xml:space="preserve">Ausbildung </w:t>
            </w:r>
            <w:r>
              <w:rPr>
                <w:rFonts w:ascii="Arial" w:hAnsi="Arial"/>
                <w:sz w:val="18"/>
              </w:rPr>
              <w:t xml:space="preserve">und </w:t>
            </w:r>
            <w:r w:rsidR="00FA23D4">
              <w:rPr>
                <w:rFonts w:ascii="Arial" w:hAnsi="Arial"/>
                <w:sz w:val="18"/>
              </w:rPr>
              <w:t xml:space="preserve">Fortbildung der </w:t>
            </w:r>
            <w:r>
              <w:rPr>
                <w:rFonts w:ascii="Arial" w:hAnsi="Arial"/>
                <w:sz w:val="18"/>
              </w:rPr>
              <w:t>Lehr</w:t>
            </w:r>
            <w:r w:rsidR="00FA23D4">
              <w:rPr>
                <w:rFonts w:ascii="Arial" w:hAnsi="Arial"/>
                <w:sz w:val="18"/>
              </w:rPr>
              <w:t xml:space="preserve">kräfte </w:t>
            </w:r>
            <w:r>
              <w:rPr>
                <w:rFonts w:ascii="Arial" w:hAnsi="Arial"/>
                <w:sz w:val="18"/>
              </w:rPr>
              <w:t>Rottweil</w:t>
            </w:r>
            <w:r w:rsidR="00FA23D4">
              <w:rPr>
                <w:rFonts w:ascii="Arial" w:hAnsi="Arial"/>
                <w:sz w:val="18"/>
              </w:rPr>
              <w:t xml:space="preserve"> (Gymnasium)</w:t>
            </w:r>
          </w:p>
          <w:p w14:paraId="3A01C8B2" w14:textId="77777777" w:rsidR="00DB7AED" w:rsidRPr="00DB7AED" w:rsidRDefault="00DB7AED">
            <w:pPr>
              <w:rPr>
                <w:rFonts w:ascii="Arial" w:hAnsi="Arial"/>
                <w:sz w:val="6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7D2C7A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left w:val="nil"/>
            </w:tcBorders>
          </w:tcPr>
          <w:p w14:paraId="6A204006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</w:tr>
      <w:tr w:rsidR="00DB7AED" w14:paraId="086CE1C1" w14:textId="77777777" w:rsidTr="005709C0">
        <w:trPr>
          <w:cantSplit/>
          <w:trHeight w:val="240"/>
        </w:trPr>
        <w:tc>
          <w:tcPr>
            <w:tcW w:w="426" w:type="dxa"/>
            <w:vMerge/>
          </w:tcPr>
          <w:p w14:paraId="613D5684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4659" w:type="dxa"/>
            <w:tcBorders>
              <w:right w:val="nil"/>
            </w:tcBorders>
          </w:tcPr>
          <w:p w14:paraId="092CE018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Schule:</w:t>
            </w:r>
          </w:p>
          <w:p w14:paraId="199DBFE7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53D7C9D3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18667361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2D650DE8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D34391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left w:val="nil"/>
            </w:tcBorders>
          </w:tcPr>
          <w:p w14:paraId="7BD3D3AF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</w:tr>
      <w:tr w:rsidR="00DB7AED" w14:paraId="4978063D" w14:textId="77777777" w:rsidTr="005709C0">
        <w:trPr>
          <w:cantSplit/>
        </w:trPr>
        <w:tc>
          <w:tcPr>
            <w:tcW w:w="426" w:type="dxa"/>
          </w:tcPr>
          <w:p w14:paraId="541D6248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659" w:type="dxa"/>
            <w:tcBorders>
              <w:right w:val="nil"/>
            </w:tcBorders>
          </w:tcPr>
          <w:p w14:paraId="065054B4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 der Nebentätigkeit</w:t>
            </w:r>
          </w:p>
          <w:p w14:paraId="52CE2A1F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(Bitte Hinweise auf der Rückseite beachten)</w:t>
            </w:r>
          </w:p>
          <w:p w14:paraId="4A32D1F6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1AAD9705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10876DB1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3687CEBB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1312B4F4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4A006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left w:val="nil"/>
            </w:tcBorders>
          </w:tcPr>
          <w:p w14:paraId="5F6BE689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</w:tr>
      <w:tr w:rsidR="00DB7AED" w14:paraId="5EBEB13C" w14:textId="77777777" w:rsidTr="005709C0">
        <w:trPr>
          <w:cantSplit/>
        </w:trPr>
        <w:tc>
          <w:tcPr>
            <w:tcW w:w="426" w:type="dxa"/>
          </w:tcPr>
          <w:p w14:paraId="1C941E4A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659" w:type="dxa"/>
            <w:tcBorders>
              <w:right w:val="nil"/>
            </w:tcBorders>
          </w:tcPr>
          <w:p w14:paraId="795AC556" w14:textId="77777777" w:rsidR="00DB7AED" w:rsidRDefault="00DB7AE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Auftraggeber</w:t>
            </w:r>
          </w:p>
          <w:p w14:paraId="2A5166E2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0FE4C2A6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560C05E9" w14:textId="77777777" w:rsidR="00DB7AED" w:rsidRDefault="00DB7AED">
            <w:pPr>
              <w:rPr>
                <w:rFonts w:ascii="Arial" w:hAnsi="Arial"/>
                <w:sz w:val="18"/>
              </w:rPr>
            </w:pPr>
          </w:p>
          <w:p w14:paraId="264BB0E9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9863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left w:val="nil"/>
            </w:tcBorders>
          </w:tcPr>
          <w:p w14:paraId="50B8DB37" w14:textId="77777777" w:rsidR="00DB7AED" w:rsidRDefault="00DB7AED">
            <w:pPr>
              <w:rPr>
                <w:rFonts w:ascii="Arial" w:hAnsi="Arial"/>
                <w:sz w:val="18"/>
              </w:rPr>
            </w:pPr>
          </w:p>
        </w:tc>
      </w:tr>
      <w:tr w:rsidR="009E4F99" w14:paraId="5D149448" w14:textId="77777777" w:rsidTr="005709C0">
        <w:trPr>
          <w:cantSplit/>
        </w:trPr>
        <w:tc>
          <w:tcPr>
            <w:tcW w:w="426" w:type="dxa"/>
          </w:tcPr>
          <w:p w14:paraId="54A225FC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4659" w:type="dxa"/>
            <w:tcBorders>
              <w:right w:val="nil"/>
            </w:tcBorders>
          </w:tcPr>
          <w:p w14:paraId="6B98108E" w14:textId="77777777" w:rsidR="009E4F99" w:rsidRDefault="009E4F99" w:rsidP="005709C0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Beginn                     </w:t>
            </w: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Änderung</w:t>
            </w:r>
          </w:p>
          <w:p w14:paraId="43C019E3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3BADEE82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am ___</w:t>
            </w: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_________________ </w:t>
            </w:r>
          </w:p>
          <w:p w14:paraId="1AA3D14A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19A0B21E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Ende am ____________________</w:t>
            </w:r>
          </w:p>
          <w:p w14:paraId="44DDDF26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67BC4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 w:val="restart"/>
            <w:tcBorders>
              <w:left w:val="nil"/>
            </w:tcBorders>
          </w:tcPr>
          <w:p w14:paraId="6F86C233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1FD520FB" w14:textId="77777777" w:rsidR="009E4F99" w:rsidRDefault="00FA23D4">
            <w:pPr>
              <w:pStyle w:val="berschrift3"/>
              <w:rPr>
                <w:u w:val="single"/>
              </w:rPr>
            </w:pPr>
            <w:r>
              <w:rPr>
                <w:u w:val="single"/>
              </w:rPr>
              <w:t>SAFL</w:t>
            </w:r>
            <w:r w:rsidR="009E4F99">
              <w:rPr>
                <w:u w:val="single"/>
              </w:rPr>
              <w:t xml:space="preserve"> Rottweil</w:t>
            </w:r>
          </w:p>
          <w:p w14:paraId="4E5EF9CD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2CA2054A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den/die in Zeilen 1 und 2 gen</w:t>
            </w:r>
            <w:r w:rsidR="008F6924">
              <w:rPr>
                <w:rFonts w:ascii="Arial" w:hAnsi="Arial"/>
                <w:sz w:val="18"/>
              </w:rPr>
              <w:t>annte/n</w:t>
            </w:r>
            <w:r>
              <w:rPr>
                <w:rFonts w:ascii="Arial" w:hAnsi="Arial"/>
                <w:sz w:val="18"/>
              </w:rPr>
              <w:t xml:space="preserve"> Antragsteller/in</w:t>
            </w:r>
          </w:p>
          <w:p w14:paraId="5EB1BD39" w14:textId="77777777" w:rsidR="009E4F99" w:rsidRPr="008F6924" w:rsidRDefault="009E4F99">
            <w:pPr>
              <w:rPr>
                <w:rFonts w:ascii="Arial" w:hAnsi="Arial"/>
                <w:sz w:val="20"/>
              </w:rPr>
            </w:pPr>
          </w:p>
          <w:p w14:paraId="63B52FA3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Sehr geehrter Dame, sehr geehrter Herr,</w:t>
            </w:r>
          </w:p>
          <w:p w14:paraId="38F16AB0" w14:textId="77777777" w:rsidR="009E4F99" w:rsidRPr="008F6924" w:rsidRDefault="009E4F99">
            <w:pPr>
              <w:rPr>
                <w:rFonts w:ascii="Arial" w:hAnsi="Arial"/>
                <w:sz w:val="16"/>
              </w:rPr>
            </w:pPr>
          </w:p>
          <w:p w14:paraId="2096C00D" w14:textId="77777777" w:rsidR="009E4F99" w:rsidRDefault="009E4F99" w:rsidP="00ED7CBA">
            <w:pPr>
              <w:ind w:left="227" w:hanging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Die beantragte Nebentätigkeit wird in</w:t>
            </w:r>
            <w:r w:rsidR="00ED7CBA">
              <w:rPr>
                <w:rFonts w:ascii="Arial" w:hAnsi="Arial"/>
                <w:sz w:val="18"/>
              </w:rPr>
              <w:t xml:space="preserve"> widerruflicher </w:t>
            </w:r>
            <w:r>
              <w:rPr>
                <w:rFonts w:ascii="Arial" w:hAnsi="Arial"/>
                <w:sz w:val="18"/>
              </w:rPr>
              <w:t>Weise bis zum Ende des</w:t>
            </w:r>
            <w:r w:rsidR="00ED7CB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Referendariats genehmigt.</w:t>
            </w:r>
          </w:p>
          <w:p w14:paraId="52526B98" w14:textId="77777777" w:rsidR="009E4F99" w:rsidRPr="008F6924" w:rsidRDefault="009E4F99">
            <w:pPr>
              <w:rPr>
                <w:rFonts w:ascii="Arial" w:hAnsi="Arial"/>
                <w:sz w:val="16"/>
              </w:rPr>
            </w:pPr>
          </w:p>
          <w:p w14:paraId="3EF67AE3" w14:textId="77777777" w:rsidR="009E4F99" w:rsidRDefault="009E4F99" w:rsidP="00ED7CBA">
            <w:pPr>
              <w:ind w:left="227" w:hanging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Die Genehmigung erfolgt unter der Bedingung / mit der Auflage (siehe Anlage)</w:t>
            </w:r>
            <w:r w:rsidR="009707BE">
              <w:rPr>
                <w:rFonts w:ascii="Arial" w:hAnsi="Arial"/>
                <w:sz w:val="18"/>
              </w:rPr>
              <w:t>.</w:t>
            </w:r>
          </w:p>
          <w:p w14:paraId="10D53A0C" w14:textId="77777777" w:rsidR="009E4F99" w:rsidRPr="008F6924" w:rsidRDefault="009E4F99">
            <w:pPr>
              <w:rPr>
                <w:rFonts w:ascii="Arial" w:hAnsi="Arial"/>
                <w:sz w:val="16"/>
              </w:rPr>
            </w:pPr>
          </w:p>
          <w:p w14:paraId="5F20A132" w14:textId="77777777" w:rsidR="009E4F99" w:rsidRDefault="009E4F99" w:rsidP="00D53A1E">
            <w:pPr>
              <w:ind w:left="227" w:hanging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Die Genehmi</w:t>
            </w:r>
            <w:r w:rsidR="00D53A1E">
              <w:rPr>
                <w:rFonts w:ascii="Arial" w:hAnsi="Arial"/>
                <w:sz w:val="18"/>
              </w:rPr>
              <w:t xml:space="preserve">gung erfolgt ausnahmsweise </w:t>
            </w:r>
            <w:r>
              <w:rPr>
                <w:rFonts w:ascii="Arial" w:hAnsi="Arial"/>
                <w:sz w:val="18"/>
              </w:rPr>
              <w:t>nachträg</w:t>
            </w:r>
            <w:r w:rsidR="00ED7CBA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lich. Bitte stellen Sie künftig einen Antrag auf Geneh</w:t>
            </w:r>
            <w:r w:rsidR="00ED7CBA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migung rechtzeitig vor Aufnahme der Nebentätigkeit.</w:t>
            </w:r>
          </w:p>
          <w:p w14:paraId="01D4D5E8" w14:textId="77777777" w:rsidR="009E4F99" w:rsidRPr="008F6924" w:rsidRDefault="009E4F99">
            <w:pPr>
              <w:rPr>
                <w:rFonts w:ascii="Arial" w:hAnsi="Arial"/>
                <w:sz w:val="12"/>
              </w:rPr>
            </w:pPr>
          </w:p>
          <w:p w14:paraId="5D1ED77B" w14:textId="77777777" w:rsidR="009E4F99" w:rsidRDefault="009E4F99" w:rsidP="00D53A1E"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Sie werden darauf hingewiesen, dass die    </w:t>
            </w:r>
          </w:p>
          <w:p w14:paraId="033D7E5A" w14:textId="77777777" w:rsidR="009E4F99" w:rsidRDefault="009E4F99" w:rsidP="00D53A1E"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Genehmigung gemäß § 83 Abs. 2 LBG zu widerrufen </w:t>
            </w:r>
          </w:p>
          <w:p w14:paraId="6925060E" w14:textId="77777777" w:rsidR="009E4F99" w:rsidRDefault="009E4F99" w:rsidP="00D53A1E"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ist, wenn die Ausübung der Nebentätigkeit dienstliche </w:t>
            </w:r>
          </w:p>
          <w:p w14:paraId="4C662C3E" w14:textId="77777777" w:rsidR="009E4F99" w:rsidRDefault="009E4F99" w:rsidP="00D53A1E"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Interessen beeinträchtigt.</w:t>
            </w:r>
          </w:p>
          <w:p w14:paraId="06BC1940" w14:textId="77777777" w:rsidR="009E4F99" w:rsidRPr="008F6924" w:rsidRDefault="009E4F99">
            <w:pPr>
              <w:rPr>
                <w:rFonts w:ascii="Arial" w:hAnsi="Arial"/>
                <w:sz w:val="12"/>
              </w:rPr>
            </w:pPr>
          </w:p>
          <w:p w14:paraId="79214DBD" w14:textId="77777777" w:rsidR="009E4F99" w:rsidRDefault="009E4F99" w:rsidP="00ED7CBA"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Beabsichtigte Änderungen in der Ausübung Ihrer     Nebentätigkeit (z. B. Erweiterung, Verlängerung, vor</w:t>
            </w:r>
            <w:r w:rsidR="00ED7CBA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 xml:space="preserve">zeitige Beendigung) sind dem </w:t>
            </w:r>
            <w:r w:rsidR="00FA23D4">
              <w:rPr>
                <w:rFonts w:ascii="Arial" w:hAnsi="Arial"/>
                <w:sz w:val="18"/>
              </w:rPr>
              <w:t xml:space="preserve"> Seminar</w:t>
            </w:r>
            <w:r>
              <w:rPr>
                <w:rFonts w:ascii="Arial" w:hAnsi="Arial"/>
                <w:sz w:val="18"/>
              </w:rPr>
              <w:t xml:space="preserve"> unverzüglich mitzuteilen.</w:t>
            </w:r>
          </w:p>
          <w:p w14:paraId="0DB05349" w14:textId="77777777" w:rsidR="009E4F99" w:rsidRPr="008F6924" w:rsidRDefault="009E4F99">
            <w:pPr>
              <w:rPr>
                <w:rFonts w:ascii="Arial" w:hAnsi="Arial"/>
                <w:sz w:val="12"/>
              </w:rPr>
            </w:pPr>
          </w:p>
          <w:p w14:paraId="4077C24E" w14:textId="77777777" w:rsidR="009E4F99" w:rsidRDefault="009E4F99" w:rsidP="00ED7CBA">
            <w:pPr>
              <w:ind w:left="227" w:hanging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Die beantragte Nebe</w:t>
            </w:r>
            <w:r w:rsidR="00ED7CBA">
              <w:rPr>
                <w:rFonts w:ascii="Arial" w:hAnsi="Arial"/>
                <w:sz w:val="18"/>
              </w:rPr>
              <w:t xml:space="preserve">ntätigkeit wird nicht genehmigt </w:t>
            </w:r>
            <w:r>
              <w:rPr>
                <w:rFonts w:ascii="Arial" w:hAnsi="Arial"/>
                <w:sz w:val="18"/>
              </w:rPr>
              <w:t>(Begründung siehe Anlage).</w:t>
            </w:r>
          </w:p>
          <w:p w14:paraId="4D65F94F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5C1A36C5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freundlichen Grüßen</w:t>
            </w:r>
          </w:p>
          <w:p w14:paraId="74B4130F" w14:textId="77777777" w:rsidR="00ED7CBA" w:rsidRDefault="00ED7CBA">
            <w:pPr>
              <w:rPr>
                <w:rFonts w:ascii="Arial" w:hAnsi="Arial"/>
                <w:sz w:val="18"/>
              </w:rPr>
            </w:pPr>
          </w:p>
          <w:p w14:paraId="3B4C0B14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6F51D601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  <w:r w:rsidR="00B55896">
              <w:rPr>
                <w:rFonts w:ascii="Arial" w:hAnsi="Arial"/>
                <w:sz w:val="18"/>
              </w:rPr>
              <w:t>_____</w:t>
            </w:r>
            <w:r>
              <w:rPr>
                <w:rFonts w:ascii="Arial" w:hAnsi="Arial"/>
                <w:sz w:val="18"/>
              </w:rPr>
              <w:t>_____</w:t>
            </w:r>
            <w:r w:rsidR="00C90617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________________</w:t>
            </w:r>
            <w:r w:rsidR="00DB7AED">
              <w:rPr>
                <w:rFonts w:ascii="Arial" w:hAnsi="Arial"/>
                <w:sz w:val="18"/>
              </w:rPr>
              <w:t>__</w:t>
            </w:r>
          </w:p>
          <w:p w14:paraId="318BD91A" w14:textId="77777777" w:rsidR="008F6924" w:rsidRPr="008F6924" w:rsidRDefault="00C90617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>Datum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Unterschrift</w:t>
            </w:r>
          </w:p>
        </w:tc>
      </w:tr>
      <w:tr w:rsidR="009E4F99" w14:paraId="328695A3" w14:textId="77777777" w:rsidTr="005709C0">
        <w:trPr>
          <w:cantSplit/>
        </w:trPr>
        <w:tc>
          <w:tcPr>
            <w:tcW w:w="426" w:type="dxa"/>
          </w:tcPr>
          <w:p w14:paraId="79898630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659" w:type="dxa"/>
            <w:tcBorders>
              <w:bottom w:val="nil"/>
              <w:right w:val="nil"/>
            </w:tcBorders>
          </w:tcPr>
          <w:p w14:paraId="2BEDDF31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Umfang der Nebentätigkeit (Stunden pro Woche)</w:t>
            </w:r>
          </w:p>
          <w:p w14:paraId="5F982919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6B6D9D2A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3427A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left w:val="nil"/>
              <w:bottom w:val="nil"/>
            </w:tcBorders>
          </w:tcPr>
          <w:p w14:paraId="348A23A7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</w:tr>
      <w:tr w:rsidR="009E4F99" w14:paraId="130BEAE9" w14:textId="77777777" w:rsidTr="005709C0">
        <w:trPr>
          <w:cantSplit/>
        </w:trPr>
        <w:tc>
          <w:tcPr>
            <w:tcW w:w="426" w:type="dxa"/>
          </w:tcPr>
          <w:p w14:paraId="70274B21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 </w:t>
            </w:r>
          </w:p>
        </w:tc>
        <w:tc>
          <w:tcPr>
            <w:tcW w:w="4659" w:type="dxa"/>
            <w:tcBorders>
              <w:bottom w:val="single" w:sz="4" w:space="0" w:color="auto"/>
              <w:right w:val="nil"/>
            </w:tcBorders>
          </w:tcPr>
          <w:p w14:paraId="2E7A24AE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Vergütung</w:t>
            </w:r>
          </w:p>
          <w:p w14:paraId="1EDDEC13" w14:textId="77777777" w:rsidR="009E4F99" w:rsidRPr="008F6924" w:rsidRDefault="009E4F99">
            <w:pPr>
              <w:rPr>
                <w:rFonts w:ascii="Arial" w:hAnsi="Arial"/>
                <w:sz w:val="12"/>
              </w:rPr>
            </w:pPr>
          </w:p>
          <w:p w14:paraId="42B6459B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keine</w:t>
            </w:r>
          </w:p>
          <w:p w14:paraId="659927B1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3F94B014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nicht mehr als 1.2</w:t>
            </w:r>
            <w:r w:rsidR="003820D6">
              <w:rPr>
                <w:rFonts w:ascii="Arial" w:hAnsi="Arial"/>
                <w:sz w:val="18"/>
              </w:rPr>
              <w:t>00</w:t>
            </w:r>
            <w:r>
              <w:rPr>
                <w:rFonts w:ascii="Arial" w:hAnsi="Arial"/>
                <w:sz w:val="18"/>
              </w:rPr>
              <w:t>.</w:t>
            </w:r>
            <w:r w:rsidR="003820D6">
              <w:rPr>
                <w:rFonts w:ascii="Arial" w:hAnsi="Arial"/>
                <w:sz w:val="18"/>
              </w:rPr>
              <w:t>--</w:t>
            </w:r>
            <w:r>
              <w:rPr>
                <w:rFonts w:ascii="Arial" w:hAnsi="Arial"/>
                <w:sz w:val="18"/>
              </w:rPr>
              <w:t xml:space="preserve"> € jährlich (brutto)</w:t>
            </w:r>
          </w:p>
          <w:p w14:paraId="4633D5FE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4DA54C3C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 € monatlich (brutto)</w:t>
            </w:r>
          </w:p>
          <w:p w14:paraId="596A8744" w14:textId="77777777" w:rsidR="009E4F99" w:rsidRPr="008F6924" w:rsidRDefault="009E4F99">
            <w:pPr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2400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left w:val="nil"/>
              <w:bottom w:val="nil"/>
            </w:tcBorders>
          </w:tcPr>
          <w:p w14:paraId="73760E35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</w:tr>
      <w:tr w:rsidR="009E4F99" w14:paraId="5FA57E16" w14:textId="77777777" w:rsidTr="005709C0">
        <w:trPr>
          <w:cantSplit/>
        </w:trPr>
        <w:tc>
          <w:tcPr>
            <w:tcW w:w="426" w:type="dxa"/>
          </w:tcPr>
          <w:p w14:paraId="4B3FB699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659" w:type="dxa"/>
            <w:tcBorders>
              <w:top w:val="nil"/>
              <w:right w:val="nil"/>
            </w:tcBorders>
          </w:tcPr>
          <w:p w14:paraId="664CF022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Angaben über anderweitig ausgeübte Nebentätigkeiten, Ehrenämter</w:t>
            </w:r>
          </w:p>
          <w:p w14:paraId="30A53F6A" w14:textId="77777777" w:rsidR="009E4F99" w:rsidRPr="005709C0" w:rsidRDefault="009E4F99">
            <w:pPr>
              <w:rPr>
                <w:rFonts w:ascii="Arial" w:hAnsi="Arial"/>
                <w:sz w:val="8"/>
              </w:rPr>
            </w:pPr>
          </w:p>
          <w:p w14:paraId="4E7E9109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 der Tätigkeit</w:t>
            </w:r>
            <w:r w:rsidR="005709C0">
              <w:rPr>
                <w:rFonts w:ascii="Arial" w:hAnsi="Arial"/>
                <w:sz w:val="18"/>
              </w:rPr>
              <w:t>:</w:t>
            </w:r>
          </w:p>
          <w:p w14:paraId="688EE3B4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4CC25DA3" w14:textId="77777777" w:rsidR="009E4F99" w:rsidRDefault="009E4F99">
            <w:pPr>
              <w:rPr>
                <w:rFonts w:ascii="Arial" w:hAnsi="Arial"/>
                <w:sz w:val="18"/>
              </w:rPr>
            </w:pPr>
          </w:p>
          <w:p w14:paraId="578F099C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Auftraggeber:</w:t>
            </w:r>
          </w:p>
          <w:p w14:paraId="257085E2" w14:textId="77777777" w:rsidR="008A5B38" w:rsidRDefault="008A5B38">
            <w:pPr>
              <w:rPr>
                <w:rFonts w:ascii="Arial" w:hAnsi="Arial"/>
                <w:sz w:val="18"/>
              </w:rPr>
            </w:pPr>
          </w:p>
          <w:p w14:paraId="68CCEB44" w14:textId="77777777" w:rsidR="008A5B38" w:rsidRDefault="008A5B38">
            <w:pPr>
              <w:rPr>
                <w:rFonts w:ascii="Arial" w:hAnsi="Arial"/>
                <w:sz w:val="18"/>
              </w:rPr>
            </w:pPr>
          </w:p>
          <w:p w14:paraId="186A8A70" w14:textId="77777777" w:rsidR="009E4F99" w:rsidRDefault="009E4F99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Dauer: von</w:t>
            </w:r>
            <w:r w:rsidR="005709C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                   </w:t>
            </w:r>
            <w:r>
              <w:rPr>
                <w:rFonts w:ascii="Arial" w:hAnsi="Arial"/>
                <w:sz w:val="18"/>
              </w:rPr>
              <w:t>bis ____________</w:t>
            </w:r>
          </w:p>
          <w:p w14:paraId="4A4DB265" w14:textId="77777777" w:rsidR="009E4F99" w:rsidRPr="005709C0" w:rsidRDefault="009E4F99">
            <w:pPr>
              <w:rPr>
                <w:rFonts w:ascii="Arial" w:hAnsi="Arial"/>
                <w:sz w:val="20"/>
              </w:rPr>
            </w:pPr>
          </w:p>
          <w:p w14:paraId="21C1A004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Stunden pro Woche:</w:t>
            </w:r>
            <w:r w:rsidR="005709C0">
              <w:rPr>
                <w:rFonts w:ascii="Arial" w:hAnsi="Arial"/>
                <w:sz w:val="18"/>
              </w:rPr>
              <w:t xml:space="preserve"> ________</w:t>
            </w:r>
          </w:p>
          <w:p w14:paraId="1C246C55" w14:textId="77777777" w:rsidR="009E4F99" w:rsidRPr="005709C0" w:rsidRDefault="009E4F99">
            <w:pPr>
              <w:rPr>
                <w:rFonts w:ascii="Arial" w:hAnsi="Arial"/>
              </w:rPr>
            </w:pPr>
          </w:p>
          <w:p w14:paraId="3C5CB92B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monatliche Vergütung:</w:t>
            </w:r>
            <w:r w:rsidR="005709C0">
              <w:rPr>
                <w:rFonts w:ascii="Arial" w:hAnsi="Arial"/>
                <w:sz w:val="18"/>
              </w:rPr>
              <w:t xml:space="preserve"> ________________</w:t>
            </w:r>
          </w:p>
          <w:p w14:paraId="4C387A9E" w14:textId="77777777" w:rsidR="009E4F99" w:rsidRPr="008F6924" w:rsidRDefault="009E4F99">
            <w:pPr>
              <w:rPr>
                <w:rFonts w:ascii="Arial" w:hAnsi="Arial"/>
                <w:sz w:val="10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CAA1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</w:tcBorders>
          </w:tcPr>
          <w:p w14:paraId="719E440C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</w:tr>
      <w:tr w:rsidR="009E4F99" w14:paraId="5E9C5F51" w14:textId="77777777" w:rsidTr="005709C0">
        <w:trPr>
          <w:cantSplit/>
        </w:trPr>
        <w:tc>
          <w:tcPr>
            <w:tcW w:w="426" w:type="dxa"/>
          </w:tcPr>
          <w:p w14:paraId="6AE30A66" w14:textId="77777777" w:rsidR="009E4F99" w:rsidRDefault="009E4F9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659" w:type="dxa"/>
            <w:tcBorders>
              <w:right w:val="nil"/>
            </w:tcBorders>
          </w:tcPr>
          <w:p w14:paraId="2312E74A" w14:textId="77777777" w:rsidR="009E4F99" w:rsidRDefault="009E4F99" w:rsidP="008F6924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Regelstundenmaß im Hauptamt</w:t>
            </w:r>
            <w:r w:rsidR="005709C0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 </w:t>
            </w:r>
          </w:p>
          <w:p w14:paraId="273FBBA8" w14:textId="77777777" w:rsidR="009E4F99" w:rsidRPr="005709C0" w:rsidRDefault="009E4F99">
            <w:pPr>
              <w:rPr>
                <w:rFonts w:ascii="Arial" w:hAnsi="Arial"/>
                <w:sz w:val="22"/>
              </w:rPr>
            </w:pPr>
          </w:p>
          <w:p w14:paraId="530ED13B" w14:textId="77777777" w:rsidR="009E4F99" w:rsidRDefault="008F69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tatsächliche Wochenstundenzahl</w:t>
            </w:r>
            <w:r w:rsidR="005709C0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9E4F99">
              <w:rPr>
                <w:rFonts w:ascii="Arial" w:hAnsi="Arial"/>
                <w:sz w:val="18"/>
              </w:rPr>
              <w:t>________</w:t>
            </w:r>
          </w:p>
          <w:p w14:paraId="7A7D9CEC" w14:textId="77777777" w:rsidR="009E4F99" w:rsidRPr="008F6924" w:rsidRDefault="009E4F99">
            <w:pPr>
              <w:rPr>
                <w:rFonts w:ascii="Arial" w:hAnsi="Arial"/>
                <w:sz w:val="6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9F76E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  <w:tc>
          <w:tcPr>
            <w:tcW w:w="4677" w:type="dxa"/>
            <w:vMerge/>
            <w:tcBorders>
              <w:left w:val="nil"/>
            </w:tcBorders>
          </w:tcPr>
          <w:p w14:paraId="73960DCD" w14:textId="77777777" w:rsidR="009E4F99" w:rsidRDefault="009E4F99">
            <w:pPr>
              <w:rPr>
                <w:rFonts w:ascii="Arial" w:hAnsi="Arial"/>
                <w:sz w:val="18"/>
              </w:rPr>
            </w:pPr>
          </w:p>
        </w:tc>
      </w:tr>
    </w:tbl>
    <w:p w14:paraId="30018B5B" w14:textId="77777777" w:rsidR="009E4F99" w:rsidRDefault="009E4F99">
      <w:pPr>
        <w:rPr>
          <w:rFonts w:ascii="Arial" w:hAnsi="Arial"/>
          <w:sz w:val="18"/>
        </w:rPr>
      </w:pPr>
    </w:p>
    <w:p w14:paraId="464BEF3C" w14:textId="77777777" w:rsidR="009E4F99" w:rsidRDefault="009E4F99">
      <w:pPr>
        <w:rPr>
          <w:rFonts w:ascii="Arial" w:hAnsi="Arial"/>
          <w:sz w:val="18"/>
        </w:rPr>
      </w:pPr>
    </w:p>
    <w:p w14:paraId="6A25AE15" w14:textId="77777777" w:rsidR="009E4F99" w:rsidRDefault="009E4F99">
      <w:pPr>
        <w:rPr>
          <w:rFonts w:ascii="Arial" w:hAnsi="Arial"/>
          <w:sz w:val="18"/>
        </w:rPr>
      </w:pPr>
    </w:p>
    <w:p w14:paraId="42943AF0" w14:textId="77777777" w:rsidR="00B55896" w:rsidRDefault="00B55896" w:rsidP="00B55896">
      <w:pPr>
        <w:pStyle w:val="berschrift4"/>
        <w:jc w:val="left"/>
      </w:pPr>
      <w:r>
        <w:lastRenderedPageBreak/>
        <w:t>Hinweise</w:t>
      </w:r>
    </w:p>
    <w:p w14:paraId="4BA5E4D3" w14:textId="77777777" w:rsidR="00B55896" w:rsidRDefault="00B55896" w:rsidP="00B55896">
      <w:pPr>
        <w:rPr>
          <w:rFonts w:ascii="Arial" w:hAnsi="Arial"/>
        </w:rPr>
      </w:pPr>
      <w:r>
        <w:rPr>
          <w:rFonts w:ascii="Arial" w:hAnsi="Arial"/>
          <w:b/>
          <w:bCs/>
        </w:rPr>
        <w:t>für Anträge auf Genehmigung von Nebentätigkeiten</w:t>
      </w:r>
    </w:p>
    <w:p w14:paraId="3648521D" w14:textId="77777777" w:rsidR="00B55896" w:rsidRDefault="00B55896" w:rsidP="00B55896">
      <w:pPr>
        <w:rPr>
          <w:rFonts w:ascii="Arial" w:hAnsi="Arial"/>
        </w:rPr>
      </w:pPr>
    </w:p>
    <w:p w14:paraId="0F82E5C0" w14:textId="77777777" w:rsidR="00B55896" w:rsidRDefault="00B55896" w:rsidP="00B55896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Die Ausübung von Nebentätigkeiten bedarf der </w:t>
      </w:r>
      <w:r>
        <w:rPr>
          <w:rFonts w:ascii="Arial" w:hAnsi="Arial"/>
          <w:u w:val="single"/>
        </w:rPr>
        <w:t>vorherigen schriftlichen Genehmi</w:t>
      </w:r>
      <w:r w:rsidR="00ED7CBA"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t>gung</w:t>
      </w:r>
      <w:r>
        <w:rPr>
          <w:rFonts w:ascii="Arial" w:hAnsi="Arial"/>
        </w:rPr>
        <w:t>. Ausgenommen hiervon sind die im LBG § 63 Abs. 1 abschließend geregelten genehmigungsfreien (und anzeigepflichtigen) Nebentätigkeiten.</w:t>
      </w:r>
    </w:p>
    <w:p w14:paraId="2BB4A79B" w14:textId="77777777" w:rsidR="00B55896" w:rsidRDefault="00B55896" w:rsidP="00B55896">
      <w:pPr>
        <w:spacing w:line="288" w:lineRule="auto"/>
        <w:rPr>
          <w:rFonts w:ascii="Arial" w:hAnsi="Arial"/>
        </w:rPr>
      </w:pPr>
    </w:p>
    <w:p w14:paraId="4C8EA945" w14:textId="77777777" w:rsidR="00B55896" w:rsidRDefault="00B55896" w:rsidP="00B55896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Die zur Übernahme einer oder mehrerer Nebentätigkeiten erforderliche </w:t>
      </w:r>
      <w:r>
        <w:rPr>
          <w:rFonts w:ascii="Arial" w:hAnsi="Arial"/>
          <w:u w:val="single"/>
        </w:rPr>
        <w:t>Genehmi</w:t>
      </w:r>
      <w:r w:rsidR="00ED7CBA"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t>gung gilt als allgemein erteilt</w:t>
      </w:r>
      <w:r>
        <w:rPr>
          <w:rFonts w:ascii="Arial" w:hAnsi="Arial"/>
        </w:rPr>
        <w:t>, wenn die Nebenbeschäftigungen insgesamt geringen Umfang haben, außerhalb der Dienstzeit ausgeübt werden und kein gesetzlicher Versagungsgrund (im Sinne von LBG § 62 Abs. 2) vorliegt. Der Umfang einer oder mehrerer Nebenbeschäftigungen gegen Vergütung ist als gering anzusehen, wenn die Vergütung hierfür insgesamt 1.200 € im Kalenderjahr nicht übersteigt. Die zeitli</w:t>
      </w:r>
      <w:r w:rsidR="00ED7CBA">
        <w:rPr>
          <w:rFonts w:ascii="Arial" w:hAnsi="Arial"/>
        </w:rPr>
        <w:softHyphen/>
      </w:r>
      <w:r>
        <w:rPr>
          <w:rFonts w:ascii="Arial" w:hAnsi="Arial"/>
        </w:rPr>
        <w:t>che Beanspruchung durch eine oder mehrere Nebentätigkeiten in der Woche darf ein Fünftel der regelmäßigen wöchentlichen Arbeitszeit einer vollbeschäftigten Lehrkraft grundsätzlich nicht übersteigen. Genehmigungsfähig sind danach für Nebentätigkei</w:t>
      </w:r>
      <w:r w:rsidR="00ED7CBA">
        <w:rPr>
          <w:rFonts w:ascii="Arial" w:hAnsi="Arial"/>
        </w:rPr>
        <w:softHyphen/>
      </w:r>
      <w:r>
        <w:rPr>
          <w:rFonts w:ascii="Arial" w:hAnsi="Arial"/>
        </w:rPr>
        <w:t>ten höchstens 5 Stunden (bezogen auf die Unterrichtsverpflichtung bei vollem Lehr</w:t>
      </w:r>
      <w:r w:rsidR="00ED7CBA">
        <w:rPr>
          <w:rFonts w:ascii="Arial" w:hAnsi="Arial"/>
        </w:rPr>
        <w:softHyphen/>
      </w:r>
      <w:r>
        <w:rPr>
          <w:rFonts w:ascii="Arial" w:hAnsi="Arial"/>
        </w:rPr>
        <w:t>auftrag von 25 Stunden), für sonstige Tätigkeiten 8 Wochenstunden (bezogen auf eine Regelarbeitszeit von 41 Stunden pro Woche).</w:t>
      </w:r>
    </w:p>
    <w:p w14:paraId="18008C3E" w14:textId="77777777" w:rsidR="00B55896" w:rsidRDefault="00B55896" w:rsidP="005530FE">
      <w:pPr>
        <w:spacing w:before="120" w:line="288" w:lineRule="auto"/>
        <w:rPr>
          <w:rFonts w:ascii="Arial" w:hAnsi="Arial"/>
        </w:rPr>
      </w:pPr>
      <w:r>
        <w:rPr>
          <w:rFonts w:ascii="Arial" w:hAnsi="Arial"/>
        </w:rPr>
        <w:t>Allgemein genehmigte Nebenbeschäftigungen sind jedoch vor Aufnahme der Neben</w:t>
      </w:r>
      <w:r w:rsidR="00ED7CBA">
        <w:rPr>
          <w:rFonts w:ascii="Arial" w:hAnsi="Arial"/>
        </w:rPr>
        <w:softHyphen/>
      </w:r>
      <w:r>
        <w:rPr>
          <w:rFonts w:ascii="Arial" w:hAnsi="Arial"/>
        </w:rPr>
        <w:t xml:space="preserve">beschäftigung schriftlich </w:t>
      </w:r>
      <w:r>
        <w:rPr>
          <w:rFonts w:ascii="Arial" w:hAnsi="Arial"/>
          <w:u w:val="single"/>
        </w:rPr>
        <w:t>anzuzeigen</w:t>
      </w:r>
      <w:r>
        <w:rPr>
          <w:rFonts w:ascii="Arial" w:hAnsi="Arial"/>
        </w:rPr>
        <w:t xml:space="preserve">, es sei denn, dass es sich um eine </w:t>
      </w:r>
      <w:r w:rsidRPr="00693D22">
        <w:rPr>
          <w:rFonts w:ascii="Arial" w:hAnsi="Arial"/>
          <w:u w:val="single"/>
        </w:rPr>
        <w:t>einmalige</w:t>
      </w:r>
      <w:r>
        <w:rPr>
          <w:rFonts w:ascii="Arial" w:hAnsi="Arial"/>
        </w:rPr>
        <w:t xml:space="preserve"> Nebentätigkeit im Kalenderjahr handelt und die Vergütung hierfür 200,00 € nicht überschreitet. Die Übernahme von </w:t>
      </w:r>
      <w:r>
        <w:rPr>
          <w:rFonts w:ascii="Arial" w:hAnsi="Arial"/>
          <w:u w:val="single"/>
        </w:rPr>
        <w:t>öffentlichen Ehrenämtern</w:t>
      </w:r>
      <w:r>
        <w:rPr>
          <w:rFonts w:ascii="Arial" w:hAnsi="Arial"/>
        </w:rPr>
        <w:t xml:space="preserve"> ist ebenfalls vor Auf</w:t>
      </w:r>
      <w:r w:rsidR="00ED7CBA">
        <w:rPr>
          <w:rFonts w:ascii="Arial" w:hAnsi="Arial"/>
        </w:rPr>
        <w:softHyphen/>
      </w:r>
      <w:r>
        <w:rPr>
          <w:rFonts w:ascii="Arial" w:hAnsi="Arial"/>
        </w:rPr>
        <w:t>nahme schriftlich anzuzeigen.</w:t>
      </w:r>
    </w:p>
    <w:p w14:paraId="6810E7A2" w14:textId="77777777" w:rsidR="00B55896" w:rsidRDefault="00B55896" w:rsidP="005530FE">
      <w:pPr>
        <w:spacing w:before="120" w:line="288" w:lineRule="auto"/>
        <w:rPr>
          <w:rFonts w:ascii="Arial" w:hAnsi="Arial"/>
        </w:rPr>
      </w:pPr>
      <w:r>
        <w:rPr>
          <w:rFonts w:ascii="Arial" w:hAnsi="Arial"/>
        </w:rPr>
        <w:t>Schriftstellerische, wissenschaftliche, künstlerische oder Vortragstätigkeiten</w:t>
      </w:r>
      <w:r w:rsidR="00FC6C25" w:rsidRPr="00FC6C25">
        <w:rPr>
          <w:rFonts w:ascii="Arial" w:hAnsi="Arial"/>
        </w:rPr>
        <w:t>,</w:t>
      </w:r>
      <w:r w:rsidRPr="00FC6C25">
        <w:rPr>
          <w:rFonts w:ascii="Arial" w:hAnsi="Arial"/>
        </w:rPr>
        <w:t xml:space="preserve"> </w:t>
      </w:r>
      <w:r>
        <w:rPr>
          <w:rFonts w:ascii="Arial" w:hAnsi="Arial"/>
        </w:rPr>
        <w:t>Gut</w:t>
      </w:r>
      <w:r w:rsidR="00ED7CBA">
        <w:rPr>
          <w:rFonts w:ascii="Arial" w:hAnsi="Arial"/>
        </w:rPr>
        <w:softHyphen/>
      </w:r>
      <w:r>
        <w:rPr>
          <w:rFonts w:ascii="Arial" w:hAnsi="Arial"/>
        </w:rPr>
        <w:t xml:space="preserve">achtertätigkeiten, Tätigkeiten in Selbsthilfeeinrichtungen der Beamten sind dann </w:t>
      </w:r>
      <w:r>
        <w:rPr>
          <w:rFonts w:ascii="Arial" w:hAnsi="Arial"/>
          <w:u w:val="single"/>
        </w:rPr>
        <w:t>an</w:t>
      </w:r>
      <w:r w:rsidR="00ED7CBA">
        <w:rPr>
          <w:rFonts w:ascii="Arial" w:hAnsi="Arial"/>
          <w:u w:val="single"/>
        </w:rPr>
        <w:softHyphen/>
      </w:r>
      <w:r>
        <w:rPr>
          <w:rFonts w:ascii="Arial" w:hAnsi="Arial"/>
          <w:u w:val="single"/>
        </w:rPr>
        <w:t>zuzeigen</w:t>
      </w:r>
      <w:r w:rsidRPr="005530FE">
        <w:rPr>
          <w:rFonts w:ascii="Arial" w:hAnsi="Arial"/>
        </w:rPr>
        <w:t xml:space="preserve"> </w:t>
      </w:r>
      <w:r>
        <w:rPr>
          <w:rFonts w:ascii="Arial" w:hAnsi="Arial"/>
        </w:rPr>
        <w:t xml:space="preserve">(vor deren Aufnahme), wenn hierfür eine </w:t>
      </w:r>
      <w:r>
        <w:rPr>
          <w:rFonts w:ascii="Arial" w:hAnsi="Arial"/>
          <w:u w:val="single"/>
        </w:rPr>
        <w:t>Vergütung</w:t>
      </w:r>
      <w:r>
        <w:rPr>
          <w:rFonts w:ascii="Arial" w:hAnsi="Arial"/>
        </w:rPr>
        <w:t xml:space="preserve"> geleistet wird. </w:t>
      </w:r>
      <w:r w:rsidR="005530FE" w:rsidRPr="00FA23D4">
        <w:rPr>
          <w:rFonts w:ascii="Arial" w:hAnsi="Arial"/>
        </w:rPr>
        <w:t>Aller</w:t>
      </w:r>
      <w:r w:rsidR="00ED7CBA">
        <w:rPr>
          <w:rFonts w:ascii="Arial" w:hAnsi="Arial"/>
        </w:rPr>
        <w:softHyphen/>
      </w:r>
      <w:r w:rsidR="005530FE" w:rsidRPr="00FA23D4">
        <w:rPr>
          <w:rFonts w:ascii="Arial" w:hAnsi="Arial"/>
        </w:rPr>
        <w:t>dings nur, wenn die Vergütung 1200 € im Kalenderjahr übersteigt oder die zeitliche Beanspruchung insgesamt ein Fünftel der regelmäßigen wöchentlichen Arbeitszeit überschreitet.</w:t>
      </w:r>
      <w:r w:rsidR="005530FE">
        <w:rPr>
          <w:rFonts w:ascii="Arial" w:hAnsi="Arial"/>
        </w:rPr>
        <w:t xml:space="preserve"> </w:t>
      </w:r>
      <w:r>
        <w:rPr>
          <w:rFonts w:ascii="Arial" w:hAnsi="Arial"/>
        </w:rPr>
        <w:t>Bei regelmäßig wiederkehrenden gleichartigen Nebentätigkeiten im vorstehend genannten Sinne genügt eine einmal jährlich zu erstattende Anzeige zur Erfüllung der Anzeigepflicht für die in diesem Zeitraum zu erwartenden Nebentätig</w:t>
      </w:r>
      <w:r w:rsidR="00ED7CBA">
        <w:rPr>
          <w:rFonts w:ascii="Arial" w:hAnsi="Arial"/>
        </w:rPr>
        <w:softHyphen/>
      </w:r>
      <w:r>
        <w:rPr>
          <w:rFonts w:ascii="Arial" w:hAnsi="Arial"/>
        </w:rPr>
        <w:t xml:space="preserve">keiten. </w:t>
      </w:r>
    </w:p>
    <w:p w14:paraId="6B932C22" w14:textId="77777777" w:rsidR="00B55896" w:rsidRPr="00FC6C25" w:rsidRDefault="00B55896" w:rsidP="00B55896">
      <w:pPr>
        <w:spacing w:line="264" w:lineRule="auto"/>
        <w:rPr>
          <w:rFonts w:ascii="Arial" w:hAnsi="Arial"/>
          <w:sz w:val="12"/>
        </w:rPr>
      </w:pPr>
    </w:p>
    <w:p w14:paraId="0810FEFA" w14:textId="77777777" w:rsidR="00B55896" w:rsidRDefault="00B55896" w:rsidP="00B55896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>Sofern lediglich eine Verpflichtung zur Anzeige besteht, erfolgt keine Rückmeldung.</w:t>
      </w:r>
    </w:p>
    <w:p w14:paraId="0F128295" w14:textId="77777777" w:rsidR="00B55896" w:rsidRDefault="00B55896" w:rsidP="00B55896">
      <w:pPr>
        <w:rPr>
          <w:rFonts w:ascii="Arial" w:hAnsi="Arial"/>
        </w:rPr>
      </w:pPr>
    </w:p>
    <w:p w14:paraId="542845BA" w14:textId="77777777" w:rsidR="00B55896" w:rsidRDefault="00B55896" w:rsidP="00B55896">
      <w:pPr>
        <w:rPr>
          <w:rFonts w:ascii="Arial" w:hAnsi="Arial"/>
        </w:rPr>
      </w:pPr>
    </w:p>
    <w:p w14:paraId="2807C1DF" w14:textId="77777777" w:rsidR="00B55896" w:rsidRDefault="00B55896" w:rsidP="00B55896">
      <w:pPr>
        <w:rPr>
          <w:rFonts w:ascii="Arial" w:hAnsi="Arial"/>
        </w:rPr>
      </w:pPr>
    </w:p>
    <w:p w14:paraId="4CA53E8F" w14:textId="77777777" w:rsidR="00B55896" w:rsidRPr="00486FC4" w:rsidRDefault="00B55896" w:rsidP="00B55896">
      <w:pPr>
        <w:spacing w:line="312" w:lineRule="auto"/>
        <w:rPr>
          <w:rFonts w:ascii="Arial" w:hAnsi="Arial"/>
          <w:i/>
        </w:rPr>
      </w:pPr>
      <w:r>
        <w:rPr>
          <w:rFonts w:ascii="Arial" w:hAnsi="Arial"/>
        </w:rPr>
        <w:t>Weitere Informationen sowie Links zum Landesbeamtengesetz und zur Landes</w:t>
      </w:r>
      <w:r w:rsidR="00ED7CBA">
        <w:rPr>
          <w:rFonts w:ascii="Arial" w:hAnsi="Arial"/>
        </w:rPr>
        <w:softHyphen/>
      </w:r>
      <w:r>
        <w:rPr>
          <w:rFonts w:ascii="Arial" w:hAnsi="Arial"/>
        </w:rPr>
        <w:t xml:space="preserve">nebentätigkeitsverordnung finden Sie auf der Webseite des Seminars unter: </w:t>
      </w:r>
      <w:r>
        <w:rPr>
          <w:rFonts w:ascii="Arial" w:hAnsi="Arial"/>
        </w:rPr>
        <w:br/>
      </w:r>
      <w:r w:rsidRPr="00486FC4">
        <w:rPr>
          <w:rFonts w:ascii="Arial" w:hAnsi="Arial"/>
          <w:i/>
        </w:rPr>
        <w:t xml:space="preserve">Service – Downloads für Referendare – Nebentätigkeiten </w:t>
      </w:r>
    </w:p>
    <w:p w14:paraId="7A5DD6C7" w14:textId="77777777" w:rsidR="009E4F99" w:rsidRDefault="009E4F99" w:rsidP="00B55896">
      <w:pPr>
        <w:pStyle w:val="berschrift4"/>
      </w:pPr>
    </w:p>
    <w:sectPr w:rsidR="009E4F99" w:rsidSect="008F6924">
      <w:headerReference w:type="default" r:id="rId7"/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A73F0" w14:textId="77777777" w:rsidR="00235117" w:rsidRDefault="00235117" w:rsidP="008A5B38">
      <w:r>
        <w:separator/>
      </w:r>
    </w:p>
  </w:endnote>
  <w:endnote w:type="continuationSeparator" w:id="0">
    <w:p w14:paraId="658A0CE7" w14:textId="77777777" w:rsidR="00235117" w:rsidRDefault="00235117" w:rsidP="008A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F563" w14:textId="77777777" w:rsidR="00235117" w:rsidRDefault="00235117" w:rsidP="008A5B38">
      <w:r>
        <w:separator/>
      </w:r>
    </w:p>
  </w:footnote>
  <w:footnote w:type="continuationSeparator" w:id="0">
    <w:p w14:paraId="75A5E801" w14:textId="77777777" w:rsidR="00235117" w:rsidRDefault="00235117" w:rsidP="008A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5" w:type="dxa"/>
      <w:tblInd w:w="-42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6334"/>
      <w:gridCol w:w="2664"/>
    </w:tblGrid>
    <w:tr w:rsidR="008A5B38" w14:paraId="4CF3634F" w14:textId="77777777" w:rsidTr="00FA23D4">
      <w:trPr>
        <w:cantSplit/>
        <w:trHeight w:hRule="exact" w:val="877"/>
      </w:trPr>
      <w:tc>
        <w:tcPr>
          <w:tcW w:w="1277" w:type="dxa"/>
          <w:shd w:val="clear" w:color="auto" w:fill="auto"/>
        </w:tcPr>
        <w:p w14:paraId="2988933B" w14:textId="77777777" w:rsidR="008A5B38" w:rsidRDefault="00DB7AED" w:rsidP="008A5B38">
          <w:pPr>
            <w:jc w:val="center"/>
            <w:rPr>
              <w:rFonts w:ascii="ProseAntique" w:hAnsi="ProseAntique"/>
              <w:spacing w:val="25"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EA3E9" wp14:editId="03531603">
                <wp:simplePos x="0" y="0"/>
                <wp:positionH relativeFrom="margin">
                  <wp:posOffset>-3810</wp:posOffset>
                </wp:positionH>
                <wp:positionV relativeFrom="margin">
                  <wp:posOffset>29845</wp:posOffset>
                </wp:positionV>
                <wp:extent cx="358140" cy="485775"/>
                <wp:effectExtent l="0" t="0" r="0" b="0"/>
                <wp:wrapSquare wrapText="bothSides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4" w:type="dxa"/>
          <w:shd w:val="clear" w:color="auto" w:fill="auto"/>
          <w:vAlign w:val="center"/>
        </w:tcPr>
        <w:p w14:paraId="77850BD5" w14:textId="77777777" w:rsidR="008A5B38" w:rsidRPr="00ED7CBA" w:rsidRDefault="00FA23D4" w:rsidP="00FA23D4">
          <w:pPr>
            <w:pStyle w:val="berschrift3"/>
            <w:jc w:val="center"/>
            <w:rPr>
              <w:rFonts w:cs="Arial"/>
              <w:b w:val="0"/>
              <w:sz w:val="22"/>
              <w:szCs w:val="22"/>
            </w:rPr>
          </w:pPr>
          <w:r w:rsidRPr="00ED7CBA">
            <w:rPr>
              <w:sz w:val="22"/>
              <w:szCs w:val="22"/>
            </w:rPr>
            <w:t>SEMINAR FÜR AUSBILDUNG</w:t>
          </w:r>
          <w:r w:rsidR="008A5B38" w:rsidRPr="00ED7CBA">
            <w:rPr>
              <w:sz w:val="22"/>
              <w:szCs w:val="22"/>
            </w:rPr>
            <w:t xml:space="preserve"> UND </w:t>
          </w:r>
          <w:r w:rsidRPr="00ED7CBA">
            <w:rPr>
              <w:sz w:val="22"/>
              <w:szCs w:val="22"/>
            </w:rPr>
            <w:t xml:space="preserve">FORTBILDUNG DER </w:t>
          </w:r>
          <w:r w:rsidR="008A5B38" w:rsidRPr="00ED7CBA">
            <w:rPr>
              <w:sz w:val="22"/>
              <w:szCs w:val="22"/>
            </w:rPr>
            <w:t>LEHR</w:t>
          </w:r>
          <w:r w:rsidRPr="00ED7CBA">
            <w:rPr>
              <w:sz w:val="22"/>
              <w:szCs w:val="22"/>
            </w:rPr>
            <w:t xml:space="preserve">KRÄFTE ROTTWEIL </w:t>
          </w:r>
          <w:r w:rsidRPr="00ED7CBA">
            <w:rPr>
              <w:rFonts w:cs="Arial"/>
              <w:sz w:val="22"/>
              <w:szCs w:val="22"/>
            </w:rPr>
            <w:t>(GYMNASIUM</w:t>
          </w:r>
          <w:r w:rsidR="008A5B38" w:rsidRPr="00ED7CBA">
            <w:rPr>
              <w:rFonts w:cs="Arial"/>
              <w:sz w:val="22"/>
              <w:szCs w:val="22"/>
            </w:rPr>
            <w:t>)</w:t>
          </w:r>
        </w:p>
      </w:tc>
      <w:tc>
        <w:tcPr>
          <w:tcW w:w="2664" w:type="dxa"/>
          <w:shd w:val="clear" w:color="auto" w:fill="auto"/>
        </w:tcPr>
        <w:p w14:paraId="4623DC92" w14:textId="77777777" w:rsidR="005C6B5E" w:rsidRDefault="00054D13" w:rsidP="008A5B38">
          <w:pPr>
            <w:pStyle w:val="Textkrper"/>
            <w:ind w:right="106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8027F0" wp14:editId="4088FA88">
                    <wp:simplePos x="0" y="0"/>
                    <wp:positionH relativeFrom="column">
                      <wp:posOffset>187813</wp:posOffset>
                    </wp:positionH>
                    <wp:positionV relativeFrom="paragraph">
                      <wp:posOffset>82550</wp:posOffset>
                    </wp:positionV>
                    <wp:extent cx="1453515" cy="386861"/>
                    <wp:effectExtent l="0" t="0" r="0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3515" cy="3868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003CD" w14:textId="77777777" w:rsidR="005C6B5E" w:rsidRDefault="00054D13" w:rsidP="005C6B5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E43C49" wp14:editId="13E977A4">
                                      <wp:extent cx="1417955" cy="358775"/>
                                      <wp:effectExtent l="0" t="0" r="0" b="3175"/>
                                      <wp:docPr id="21" name="Grafik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17955" cy="358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8027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4.8pt;margin-top:6.5pt;width:114.4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" stroked="f">
                    <v:textbox inset=".5mm,.3mm,.5mm,.3mm">
                      <w:txbxContent>
                        <w:p w14:paraId="620003CD" w14:textId="77777777" w:rsidR="005C6B5E" w:rsidRDefault="00054D13" w:rsidP="005C6B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43C49" wp14:editId="13E977A4">
                                <wp:extent cx="1417955" cy="358775"/>
                                <wp:effectExtent l="0" t="0" r="0" b="3175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7955" cy="358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D19FFC" w14:textId="77777777" w:rsidR="008A5B38" w:rsidRPr="005C6B5E" w:rsidRDefault="008A5B38" w:rsidP="005C6B5E">
          <w:pPr>
            <w:jc w:val="center"/>
          </w:pPr>
        </w:p>
      </w:tc>
    </w:tr>
  </w:tbl>
  <w:p w14:paraId="3035A298" w14:textId="77777777" w:rsidR="008A5B38" w:rsidRDefault="008A5B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8D0"/>
    <w:multiLevelType w:val="singleLevel"/>
    <w:tmpl w:val="C55E5EFA"/>
    <w:lvl w:ilvl="0">
      <w:start w:val="9"/>
      <w:numFmt w:val="bullet"/>
      <w:lvlText w:val="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</w:rPr>
    </w:lvl>
  </w:abstractNum>
  <w:abstractNum w:abstractNumId="1" w15:restartNumberingAfterBreak="0">
    <w:nsid w:val="4567344E"/>
    <w:multiLevelType w:val="hybridMultilevel"/>
    <w:tmpl w:val="A9A00FA2"/>
    <w:lvl w:ilvl="0" w:tplc="80BACB84">
      <w:start w:val="1"/>
      <w:numFmt w:val="bullet"/>
      <w:lvlText w:val="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6"/>
    <w:rsid w:val="00054D13"/>
    <w:rsid w:val="00093BEA"/>
    <w:rsid w:val="0014579F"/>
    <w:rsid w:val="001D068E"/>
    <w:rsid w:val="00235117"/>
    <w:rsid w:val="003811F2"/>
    <w:rsid w:val="003820D6"/>
    <w:rsid w:val="005530FE"/>
    <w:rsid w:val="005709C0"/>
    <w:rsid w:val="005C6B5E"/>
    <w:rsid w:val="00693D22"/>
    <w:rsid w:val="00721A7E"/>
    <w:rsid w:val="00727D46"/>
    <w:rsid w:val="008A5B38"/>
    <w:rsid w:val="008F6924"/>
    <w:rsid w:val="00932B15"/>
    <w:rsid w:val="009707BE"/>
    <w:rsid w:val="009E4F99"/>
    <w:rsid w:val="00A10CC5"/>
    <w:rsid w:val="00B55896"/>
    <w:rsid w:val="00C90617"/>
    <w:rsid w:val="00D53A1E"/>
    <w:rsid w:val="00DB7AED"/>
    <w:rsid w:val="00DC2C18"/>
    <w:rsid w:val="00ED7CBA"/>
    <w:rsid w:val="00EE09F5"/>
    <w:rsid w:val="00FA23D4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BEFF0"/>
  <w15:docId w15:val="{75D6DEBC-8B99-426A-A386-408E0B05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FFFFFF"/>
      <w:jc w:val="center"/>
      <w:outlineLvl w:val="0"/>
    </w:pPr>
    <w:rPr>
      <w:b/>
      <w:caps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autoSpaceDE w:val="0"/>
      <w:autoSpaceDN w:val="0"/>
      <w:spacing w:before="120" w:after="120"/>
      <w:outlineLvl w:val="4"/>
    </w:pPr>
    <w:rPr>
      <w:rFonts w:ascii="Arial" w:hAnsi="Arial" w:cs="Arial"/>
      <w:b/>
      <w:bCs/>
      <w:spacing w:val="30"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21A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A5B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A5B38"/>
    <w:rPr>
      <w:sz w:val="24"/>
      <w:szCs w:val="24"/>
    </w:rPr>
  </w:style>
  <w:style w:type="paragraph" w:styleId="Fuzeile">
    <w:name w:val="footer"/>
    <w:basedOn w:val="Standard"/>
    <w:link w:val="FuzeileZchn"/>
    <w:rsid w:val="008A5B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A5B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M. Zinser</dc:creator>
  <cp:lastModifiedBy>Metzger</cp:lastModifiedBy>
  <cp:revision>2</cp:revision>
  <cp:lastPrinted>2016-01-07T15:09:00Z</cp:lastPrinted>
  <dcterms:created xsi:type="dcterms:W3CDTF">2020-01-15T14:43:00Z</dcterms:created>
  <dcterms:modified xsi:type="dcterms:W3CDTF">2020-01-15T14:43:00Z</dcterms:modified>
</cp:coreProperties>
</file>